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bookmarkStart w:id="0" w:name="_GoBack"/>
      <w:bookmarkEnd w:id="0"/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Раздел 1</w:t>
      </w:r>
    </w:p>
    <w:p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:rsidR="009E0D8A" w:rsidRPr="00F73C54" w:rsidRDefault="00AD7754" w:rsidP="009E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F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управленческого учета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финансы</w:t>
      </w:r>
      <w:proofErr w:type="gramEnd"/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активы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обязательства</w:t>
      </w:r>
    </w:p>
    <w:p w:rsidR="00AD7754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D</w:t>
      </w:r>
      <w:r w:rsidRPr="00F73C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средства</w:t>
      </w:r>
    </w:p>
    <w:p w:rsidR="00F003FE" w:rsidRPr="00F73C54" w:rsidRDefault="00F003FE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D8A" w:rsidRPr="00F73C54" w:rsidRDefault="00AD7754" w:rsidP="009E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E0D8A" w:rsidRPr="00F73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виды учетной информации, которая измеряется, обрабатывается и передается для внутреннего пользования руководству: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формируется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финансовом учете  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F73C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охватывает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управленческий учет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73C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анализируются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сдачи финансовой отчетности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подготавливается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налоговом учете </w:t>
      </w:r>
    </w:p>
    <w:p w:rsidR="00046E8C" w:rsidRPr="00F73C54" w:rsidRDefault="00046E8C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D8A" w:rsidRPr="00F73C54" w:rsidRDefault="000526E7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hAnsi="Times New Roman" w:cs="Times New Roman"/>
          <w:b/>
          <w:sz w:val="24"/>
          <w:szCs w:val="24"/>
        </w:rPr>
        <w:t>3</w:t>
      </w:r>
      <w:r w:rsidRPr="00F73C54">
        <w:rPr>
          <w:rFonts w:ascii="Times New Roman" w:hAnsi="Times New Roman" w:cs="Times New Roman"/>
          <w:sz w:val="24"/>
          <w:szCs w:val="24"/>
        </w:rPr>
        <w:t xml:space="preserve">. </w:t>
      </w:r>
      <w:r w:rsidR="009E0D8A" w:rsidRPr="00F73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Целевые затраты:</w:t>
      </w:r>
    </w:p>
    <w:p w:rsidR="009E0D8A" w:rsidRPr="00F73C54" w:rsidRDefault="009E0D8A" w:rsidP="009E0D8A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поступления, на которые принимаемое решение влияние не оказывает </w:t>
      </w:r>
    </w:p>
    <w:p w:rsidR="009E0D8A" w:rsidRPr="00F73C54" w:rsidRDefault="009E0D8A" w:rsidP="009E0D8A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будущего периода</w:t>
      </w:r>
    </w:p>
    <w:p w:rsidR="009E0D8A" w:rsidRPr="00F73C54" w:rsidRDefault="009E0D8A" w:rsidP="009E0D8A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разработку нового продукта</w:t>
      </w:r>
    </w:p>
    <w:p w:rsidR="009E0D8A" w:rsidRPr="00F73C54" w:rsidRDefault="009E0D8A" w:rsidP="009E0D8A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коммунальные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</w:p>
    <w:p w:rsidR="00F003FE" w:rsidRPr="00F73C54" w:rsidRDefault="00F003FE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D8A" w:rsidRPr="00F73C54" w:rsidRDefault="000526E7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E0D8A" w:rsidRPr="00F73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Коммерческие расходы: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связаны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изготовлением продукции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следствием недостатка в технологии и организации производства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связаны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реализацией продукции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включены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себестоимость продукции</w:t>
      </w:r>
    </w:p>
    <w:p w:rsidR="000526E7" w:rsidRPr="00F73C54" w:rsidRDefault="000526E7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8A" w:rsidRPr="00F73C54" w:rsidRDefault="000526E7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9E0D8A" w:rsidRPr="00F73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Производственные затраты включают:</w:t>
      </w:r>
    </w:p>
    <w:p w:rsidR="009E0D8A" w:rsidRPr="00F73C54" w:rsidRDefault="009E0D8A" w:rsidP="009E0D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коммерческие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расходы</w:t>
      </w:r>
    </w:p>
    <w:p w:rsidR="009E0D8A" w:rsidRPr="00F73C54" w:rsidRDefault="009E0D8A" w:rsidP="009E0D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материальные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затраты</w:t>
      </w:r>
    </w:p>
    <w:p w:rsidR="009E0D8A" w:rsidRPr="00F73C54" w:rsidRDefault="009E0D8A" w:rsidP="009E0D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стоимость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краткосрочных инвестиций</w:t>
      </w:r>
    </w:p>
    <w:p w:rsidR="009E0D8A" w:rsidRPr="00F73C54" w:rsidRDefault="009E0D8A" w:rsidP="009E0D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рекламу</w:t>
      </w:r>
    </w:p>
    <w:p w:rsidR="00B23575" w:rsidRPr="00F73C54" w:rsidRDefault="00B23575" w:rsidP="009E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8A" w:rsidRPr="00F73C54" w:rsidRDefault="000526E7" w:rsidP="009E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Отклонения затрат прямых материалов; отклонения прямых трудовых затрат; отклонения накладных расходов 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виды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отклонений по элементам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различия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размеров прямых затрат</w:t>
      </w:r>
      <w:r w:rsidRPr="00F73C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73C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итог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сравнения основных расходов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различия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величин косвенных затрат </w:t>
      </w:r>
    </w:p>
    <w:p w:rsidR="000903A5" w:rsidRPr="00F73C54" w:rsidRDefault="000903A5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0"/>
          <w:szCs w:val="24"/>
          <w:lang w:bidi="en-US"/>
        </w:rPr>
      </w:pPr>
    </w:p>
    <w:p w:rsidR="009E0D8A" w:rsidRPr="00F73C54" w:rsidRDefault="000526E7" w:rsidP="009E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9E0D8A" w:rsidRPr="00F73C5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Часы, затрачиваемые непосредственно на производство продукции (оплата труда рабочего, занятого непосредственно на производстве изделий).</w:t>
      </w:r>
      <w:r w:rsidR="009E0D8A"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D8A" w:rsidRPr="00F73C54" w:rsidRDefault="009E0D8A" w:rsidP="009E0D8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прямые</w:t>
      </w:r>
      <w:proofErr w:type="gramEnd"/>
      <w:r w:rsidRPr="00F73C5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рабочие часы</w:t>
      </w:r>
    </w:p>
    <w:p w:rsidR="009E0D8A" w:rsidRPr="00F73C54" w:rsidRDefault="009E0D8A" w:rsidP="009E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вспомогательные</w:t>
      </w:r>
      <w:proofErr w:type="gramEnd"/>
      <w:r w:rsidRPr="00F73C5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часы</w:t>
      </w:r>
    </w:p>
    <w:p w:rsidR="009E0D8A" w:rsidRPr="00F73C54" w:rsidRDefault="009E0D8A" w:rsidP="009E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3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за простой</w:t>
      </w:r>
    </w:p>
    <w:p w:rsidR="009E0D8A" w:rsidRPr="00F73C54" w:rsidRDefault="009E0D8A" w:rsidP="009E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дополнительные</w:t>
      </w:r>
      <w:proofErr w:type="gramEnd"/>
      <w:r w:rsidRPr="00F73C5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рабочие часы</w:t>
      </w:r>
    </w:p>
    <w:p w:rsidR="00BB51F9" w:rsidRPr="00F73C54" w:rsidRDefault="00BB51F9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9E0D8A" w:rsidRPr="00F73C54" w:rsidRDefault="000526E7" w:rsidP="009E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кадров предприятия «Капроновые цветы» предоставил следующую информацию:</w:t>
      </w:r>
    </w:p>
    <w:p w:rsidR="009E0D8A" w:rsidRPr="00F73C54" w:rsidRDefault="009E0D8A" w:rsidP="009E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работников на начало периода       416</w:t>
      </w:r>
    </w:p>
    <w:p w:rsidR="009E0D8A" w:rsidRPr="00F73C54" w:rsidRDefault="009E0D8A" w:rsidP="009E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работников на конец периода          380</w:t>
      </w:r>
    </w:p>
    <w:p w:rsidR="009E0D8A" w:rsidRPr="00F73C54" w:rsidRDefault="009E0D8A" w:rsidP="009E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Количество работников, уволившихся в течение периода 25</w:t>
      </w:r>
    </w:p>
    <w:p w:rsidR="009E0D8A" w:rsidRPr="00F73C54" w:rsidRDefault="009E0D8A" w:rsidP="009E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 текучести кадров компании за период составил (до сотых долей)</w:t>
      </w:r>
    </w:p>
    <w:p w:rsidR="009E0D8A" w:rsidRPr="00F73C54" w:rsidRDefault="009E0D8A" w:rsidP="009E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) 3</w:t>
      </w:r>
      <w:proofErr w:type="gramStart"/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,69</w:t>
      </w:r>
      <w:proofErr w:type="gramEnd"/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E0D8A" w:rsidRPr="00F73C54" w:rsidRDefault="009E0D8A" w:rsidP="009E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) 6</w:t>
      </w:r>
      <w:proofErr w:type="gramStart"/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,28</w:t>
      </w:r>
      <w:proofErr w:type="gramEnd"/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E0D8A" w:rsidRPr="00F73C54" w:rsidRDefault="009E0D8A" w:rsidP="009E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) 3</w:t>
      </w:r>
      <w:proofErr w:type="gramStart"/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,79</w:t>
      </w:r>
      <w:proofErr w:type="gramEnd"/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E0D8A" w:rsidRPr="00F73C54" w:rsidRDefault="009E0D8A" w:rsidP="009E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D) 3,95%.</w:t>
      </w:r>
    </w:p>
    <w:p w:rsidR="000526E7" w:rsidRPr="00F73C54" w:rsidRDefault="000526E7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E0D8A" w:rsidRPr="00F73C54" w:rsidRDefault="000526E7" w:rsidP="009E0D8A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чем заключается основное отличие учета НР при системе калькуляции </w:t>
      </w:r>
      <w:proofErr w:type="gramStart"/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proofErr w:type="gramEnd"/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ебестоимости</w:t>
      </w:r>
      <w:proofErr w:type="spellEnd"/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нормативным издержкам от учета при других системах исчисления </w:t>
      </w:r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ебестоимости</w:t>
      </w:r>
      <w:proofErr w:type="spellEnd"/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9E0D8A" w:rsidRPr="00F73C54" w:rsidRDefault="009E0D8A" w:rsidP="009E0D8A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том, что производственные НР рассчитываются по часовым ставкам распределения НР, умноженным на нормы-</w:t>
      </w:r>
      <w:proofErr w:type="gramStart"/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часы(</w:t>
      </w:r>
      <w:proofErr w:type="gramEnd"/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т. е. время, которое должно быть затрачено).</w:t>
      </w:r>
    </w:p>
    <w:p w:rsidR="009E0D8A" w:rsidRPr="00F73C54" w:rsidRDefault="009E0D8A" w:rsidP="009E0D8A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том, что производственные НР рассчитываются по часовым ставкам распределения НР, умноженным на фактически отработанное время.</w:t>
      </w:r>
    </w:p>
    <w:p w:rsidR="009E0D8A" w:rsidRPr="00F73C54" w:rsidRDefault="009E0D8A" w:rsidP="009E0D8A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том, что производственные НР рассчитываются по часовым ставкам распределения НР, </w:t>
      </w:r>
      <w:proofErr w:type="gramStart"/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деленным  на</w:t>
      </w:r>
      <w:proofErr w:type="gramEnd"/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нормы-часы.</w:t>
      </w:r>
    </w:p>
    <w:p w:rsidR="009E0D8A" w:rsidRPr="00F73C54" w:rsidRDefault="009E0D8A" w:rsidP="009E0D8A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том, что производственные НР рассчитываются по часовым ставкам распределения НР, </w:t>
      </w:r>
      <w:proofErr w:type="gramStart"/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деленным  на</w:t>
      </w:r>
      <w:proofErr w:type="gramEnd"/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отработанное время.</w:t>
      </w:r>
    </w:p>
    <w:p w:rsidR="000526E7" w:rsidRPr="00F73C54" w:rsidRDefault="000526E7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E0D8A" w:rsidRPr="00F73C54" w:rsidRDefault="000526E7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9E0D8A" w:rsidRPr="00F73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Позаказный метод </w:t>
      </w:r>
      <w:proofErr w:type="spellStart"/>
      <w:r w:rsidR="009E0D8A" w:rsidRPr="00F73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калькулирования</w:t>
      </w:r>
      <w:proofErr w:type="spellEnd"/>
      <w:r w:rsidR="009E0D8A" w:rsidRPr="00F73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применяется </w:t>
      </w:r>
      <w:proofErr w:type="gramStart"/>
      <w:r w:rsidR="009E0D8A" w:rsidRPr="00F73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9E0D8A" w:rsidRPr="00F73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9E0D8A" w:rsidRPr="00F73C54" w:rsidRDefault="009E0D8A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Производстве сложных и крупных изделий </w:t>
      </w:r>
    </w:p>
    <w:p w:rsidR="009E0D8A" w:rsidRPr="00F73C54" w:rsidRDefault="009E0D8A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) Изготовление различных изделий, при условии, что весь процесс производства можно разбить на постоянно повторяющиеся операции</w:t>
      </w:r>
    </w:p>
    <w:p w:rsidR="009E0D8A" w:rsidRPr="00F73C54" w:rsidRDefault="009E0D8A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) Серийном или массовом производстве однообразной продукции</w:t>
      </w:r>
    </w:p>
    <w:p w:rsidR="009E0D8A" w:rsidRPr="00F73C54" w:rsidRDefault="009E0D8A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Аккумулировании производственных затрат по подразделениям безотносительно к отдельным заказам </w:t>
      </w:r>
    </w:p>
    <w:p w:rsidR="000526E7" w:rsidRPr="00F73C54" w:rsidRDefault="000526E7" w:rsidP="009E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E0D8A" w:rsidRPr="00F73C54" w:rsidRDefault="000526E7" w:rsidP="00F003F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9E0D8A" w:rsidRPr="00F73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Сальдо </w:t>
      </w:r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незавершенного </w:t>
      </w:r>
      <w:r w:rsidR="009E0D8A" w:rsidRPr="00F73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заказа на счете по долгосрочным контрактам как «Материально-производственные запасы», с</w:t>
      </w:r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тоимость реализации минус промежуточные выплаты 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стоимость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незавершенного производства 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сальдо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счету дебиторской задолженности по заказу</w:t>
      </w:r>
      <w:r w:rsidRPr="00F73C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73C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стоимость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незавершенного производства и сальдо по счетам дебиторов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сальдо</w:t>
      </w:r>
      <w:proofErr w:type="gramEnd"/>
      <w:r w:rsidRPr="00F73C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счета «Материально-производственные запасы», цена заказа </w:t>
      </w:r>
    </w:p>
    <w:p w:rsidR="00157E13" w:rsidRPr="00F73C54" w:rsidRDefault="00157E13" w:rsidP="009E0D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E0D8A" w:rsidRPr="00F73C54" w:rsidRDefault="000526E7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9E0D8A" w:rsidRPr="00F73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Этапы </w:t>
      </w:r>
      <w:proofErr w:type="spellStart"/>
      <w:r w:rsidR="009E0D8A" w:rsidRPr="00F73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попроцессного</w:t>
      </w:r>
      <w:proofErr w:type="spellEnd"/>
      <w:r w:rsidR="009E0D8A" w:rsidRPr="00F73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E0D8A" w:rsidRPr="00F73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калькулирования</w:t>
      </w:r>
      <w:proofErr w:type="spellEnd"/>
      <w:r w:rsidR="009E0D8A" w:rsidRPr="00F73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9E0D8A" w:rsidRPr="00F73C54" w:rsidRDefault="009E0D8A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Выбирается база распределения затрат </w:t>
      </w:r>
    </w:p>
    <w:p w:rsidR="009E0D8A" w:rsidRPr="00F73C54" w:rsidRDefault="009E0D8A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) Подсчет потока физических единиц</w:t>
      </w:r>
    </w:p>
    <w:p w:rsidR="009E0D8A" w:rsidRPr="00F73C54" w:rsidRDefault="009E0D8A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) Выбирается объект, на который распределяются затраты</w:t>
      </w:r>
    </w:p>
    <w:p w:rsidR="009E0D8A" w:rsidRPr="00F73C54" w:rsidRDefault="009E0D8A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Определяется величина приходящихся на каждый объект косвенных затрат </w:t>
      </w:r>
    </w:p>
    <w:p w:rsidR="000903A5" w:rsidRPr="00F73C54" w:rsidRDefault="000903A5" w:rsidP="009E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E0D8A" w:rsidRPr="00F73C54" w:rsidRDefault="000526E7" w:rsidP="009E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Менеджер центра инве</w:t>
      </w:r>
      <w:r w:rsidR="00F003FE" w:rsidRPr="00F73C5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стиций несет ответственность за</w:t>
      </w:r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9E0D8A" w:rsidRPr="00F73C54" w:rsidRDefault="009E0D8A" w:rsidP="009E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A) величину инвестиций, прибыли</w:t>
      </w:r>
    </w:p>
    <w:p w:rsidR="009E0D8A" w:rsidRPr="00F73C54" w:rsidRDefault="009E0D8A" w:rsidP="009E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B) величину затрат, прибыли, инвестиций</w:t>
      </w:r>
    </w:p>
    <w:p w:rsidR="009E0D8A" w:rsidRPr="00F73C54" w:rsidRDefault="009E0D8A" w:rsidP="009E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C) величину затрат,  выручки, инвестиций</w:t>
      </w:r>
    </w:p>
    <w:p w:rsidR="009E0D8A" w:rsidRPr="00F73C54" w:rsidRDefault="009E0D8A" w:rsidP="009E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D) величину выручки, инвестиций</w:t>
      </w:r>
    </w:p>
    <w:p w:rsidR="0007204D" w:rsidRPr="00F73C54" w:rsidRDefault="0007204D" w:rsidP="009E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D8A" w:rsidRPr="00F73C54" w:rsidRDefault="000526E7" w:rsidP="009E0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Смета, к которой постоянно прибавляется новый месяц или квартал в конце текущего месяца или квартала является примером:</w:t>
      </w:r>
    </w:p>
    <w:p w:rsidR="009E0D8A" w:rsidRPr="00F73C54" w:rsidRDefault="009E0D8A" w:rsidP="009E0D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Приростной сметы</w:t>
      </w:r>
    </w:p>
    <w:p w:rsidR="009E0D8A" w:rsidRPr="00F73C54" w:rsidRDefault="009E0D8A" w:rsidP="009E0D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Основной сметы</w:t>
      </w:r>
    </w:p>
    <w:p w:rsidR="009E0D8A" w:rsidRPr="00F73C54" w:rsidRDefault="009E0D8A" w:rsidP="009E0D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Скользящей сметы</w:t>
      </w:r>
    </w:p>
    <w:p w:rsidR="009E0D8A" w:rsidRPr="00F73C54" w:rsidRDefault="009E0D8A" w:rsidP="009E0D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3C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Гибкой сметы</w:t>
      </w:r>
    </w:p>
    <w:p w:rsidR="007961C0" w:rsidRPr="00F73C54" w:rsidRDefault="007961C0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03FE" w:rsidRPr="00F73C54" w:rsidRDefault="00F003FE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03FE" w:rsidRPr="00F73C54" w:rsidRDefault="00F003FE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D8A" w:rsidRPr="00F73C54" w:rsidRDefault="005E0602" w:rsidP="009E0D8A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15. </w:t>
      </w:r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из следующих утверждений ВЕРНО:</w:t>
      </w:r>
    </w:p>
    <w:p w:rsidR="009E0D8A" w:rsidRPr="00F73C54" w:rsidRDefault="009E0D8A" w:rsidP="009E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) Благоприятное отклонение всегда выгодно компании.</w:t>
      </w:r>
    </w:p>
    <w:p w:rsidR="009E0D8A" w:rsidRPr="00F73C54" w:rsidRDefault="009E0D8A" w:rsidP="009E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Менеджеры всегда пытаются достичь неблагоприятных отклонений.</w:t>
      </w:r>
    </w:p>
    <w:p w:rsidR="009E0D8A" w:rsidRPr="00F73C54" w:rsidRDefault="009E0D8A" w:rsidP="009E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Руководство обычно не предпочитает благоприятные изменения.</w:t>
      </w:r>
    </w:p>
    <w:p w:rsidR="009E0D8A" w:rsidRPr="00F73C54" w:rsidRDefault="009E0D8A" w:rsidP="009E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D) Благоприятное отклонение не всегда выгодно компании.</w:t>
      </w:r>
    </w:p>
    <w:p w:rsidR="005E0602" w:rsidRPr="00F73C54" w:rsidRDefault="005E0602" w:rsidP="009E0D8A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E0D8A" w:rsidRPr="00F73C54" w:rsidRDefault="005E0602" w:rsidP="009E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Процесс отнесения к целевой затрате части понесенных расходов 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отслеживание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затрат 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затрат</w:t>
      </w:r>
      <w:r w:rsidRPr="00F73C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73C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условное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распределение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прямое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списание издержек </w:t>
      </w:r>
    </w:p>
    <w:p w:rsidR="005E0602" w:rsidRPr="00F73C54" w:rsidRDefault="005E0602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E0D8A" w:rsidRPr="00F73C54" w:rsidRDefault="005E0602" w:rsidP="009E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Калькуляция себестоимости по переменным издержкам, «неполная (усеченная) себестоимость». 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включает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только прямые затраты 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включает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только постоянные затраты</w:t>
      </w:r>
      <w:r w:rsidRPr="00F73C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73C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функциональное  </w:t>
      </w:r>
      <w:proofErr w:type="spell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калькулирование</w:t>
      </w:r>
      <w:proofErr w:type="spellEnd"/>
      <w:proofErr w:type="gramEnd"/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включает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 затраты </w:t>
      </w:r>
    </w:p>
    <w:p w:rsidR="00BB7EBA" w:rsidRPr="00F73C54" w:rsidRDefault="00BB7EBA" w:rsidP="009E0D8A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9E0D8A" w:rsidRPr="00F73C54" w:rsidRDefault="005E0602" w:rsidP="009E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Нормативная цена прямых материалов; нормативное количество прямых материалов; нормативное рабочее время (по прямым трудозатратам); нормативная ставка оплаты прямого труда; нормативный коэффициент переменных и постоянных накладных расходов 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элементы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нормативных затрат на единицу продукции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F73C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73C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статьи</w:t>
      </w:r>
      <w:proofErr w:type="gramEnd"/>
      <w:r w:rsidRPr="00F73C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калькуляции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73C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статьи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издержек</w:t>
      </w:r>
    </w:p>
    <w:p w:rsidR="009E0D8A" w:rsidRPr="00F73C54" w:rsidRDefault="009E0D8A" w:rsidP="009E0D8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>прямые</w:t>
      </w:r>
      <w:proofErr w:type="gramEnd"/>
      <w:r w:rsidRPr="00F73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затраты </w:t>
      </w:r>
    </w:p>
    <w:p w:rsidR="000526E7" w:rsidRPr="00F73C54" w:rsidRDefault="000526E7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E0D8A" w:rsidRPr="00F73C54" w:rsidRDefault="005E0602" w:rsidP="009E0D8A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9E0D8A" w:rsidRPr="00F73C54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>Общие затраты бизнеса составляют ₸50,000, 70% из которых являются переменными. Общий доход от одного продукта составляет ₸40,000. С точностью до ₸000 выручка в точке безубыточности составляет ₸</w:t>
      </w:r>
    </w:p>
    <w:p w:rsidR="009E0D8A" w:rsidRPr="00F73C54" w:rsidRDefault="009E0D8A" w:rsidP="009E0D8A">
      <w:pPr>
        <w:widowControl w:val="0"/>
        <w:tabs>
          <w:tab w:val="left" w:pos="727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1" w:name="bookmark851"/>
      <w:bookmarkEnd w:id="1"/>
      <w:r w:rsidRPr="00F73C54">
        <w:rPr>
          <w:rFonts w:ascii="Times New Roman" w:eastAsia="Verdana" w:hAnsi="Times New Roman" w:cs="Times New Roman"/>
          <w:sz w:val="24"/>
          <w:szCs w:val="24"/>
          <w:lang w:eastAsia="ru-RU"/>
        </w:rPr>
        <w:t>А) 40 000</w:t>
      </w:r>
    </w:p>
    <w:p w:rsidR="009E0D8A" w:rsidRPr="00F73C54" w:rsidRDefault="009E0D8A" w:rsidP="009E0D8A">
      <w:pPr>
        <w:widowControl w:val="0"/>
        <w:tabs>
          <w:tab w:val="left" w:pos="727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2" w:name="bookmark852"/>
      <w:bookmarkEnd w:id="2"/>
      <w:r w:rsidRPr="00F73C54">
        <w:rPr>
          <w:rFonts w:ascii="Times New Roman" w:eastAsia="Verdana" w:hAnsi="Times New Roman" w:cs="Times New Roman"/>
          <w:sz w:val="24"/>
          <w:szCs w:val="24"/>
          <w:lang w:eastAsia="ru-RU"/>
        </w:rPr>
        <w:t>В) 90 000</w:t>
      </w:r>
    </w:p>
    <w:p w:rsidR="009E0D8A" w:rsidRPr="00F73C54" w:rsidRDefault="009E0D8A" w:rsidP="009E0D8A">
      <w:pPr>
        <w:widowControl w:val="0"/>
        <w:tabs>
          <w:tab w:val="left" w:pos="727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3" w:name="bookmark853"/>
      <w:bookmarkEnd w:id="3"/>
      <w:r w:rsidRPr="00F73C54">
        <w:rPr>
          <w:rFonts w:ascii="Times New Roman" w:eastAsia="Verdana" w:hAnsi="Times New Roman" w:cs="Times New Roman"/>
          <w:sz w:val="24"/>
          <w:szCs w:val="24"/>
          <w:lang w:eastAsia="ru-RU"/>
        </w:rPr>
        <w:t>С)  120 000</w:t>
      </w:r>
    </w:p>
    <w:p w:rsidR="009E0D8A" w:rsidRPr="00F73C54" w:rsidRDefault="009E0D8A" w:rsidP="009E0D8A">
      <w:pPr>
        <w:widowControl w:val="0"/>
        <w:tabs>
          <w:tab w:val="left" w:pos="727"/>
        </w:tabs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4" w:name="bookmark854"/>
      <w:bookmarkEnd w:id="4"/>
      <w:r w:rsidRPr="00F73C54">
        <w:rPr>
          <w:rFonts w:ascii="Times New Roman" w:eastAsia="Verdana" w:hAnsi="Times New Roman" w:cs="Times New Roman"/>
          <w:sz w:val="24"/>
          <w:szCs w:val="24"/>
          <w:lang w:val="en-US" w:eastAsia="ru-RU"/>
        </w:rPr>
        <w:t>D</w:t>
      </w:r>
      <w:r w:rsidRPr="00F73C54">
        <w:rPr>
          <w:rFonts w:ascii="Times New Roman" w:eastAsia="Verdana" w:hAnsi="Times New Roman" w:cs="Times New Roman"/>
          <w:sz w:val="24"/>
          <w:szCs w:val="24"/>
          <w:lang w:eastAsia="ru-RU"/>
        </w:rPr>
        <w:t>) 0</w:t>
      </w:r>
    </w:p>
    <w:p w:rsidR="005E0602" w:rsidRPr="00F73C54" w:rsidRDefault="005E0602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E0D8A" w:rsidRPr="00F73C54" w:rsidRDefault="005E0602" w:rsidP="009E0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9E0D8A" w:rsidRPr="00F7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инженерной фирмы есть незадействованные мощности и поэтому она готова заключить краткосрочный контракт на поставку компонентов. Она решает выставить свою заявку на получение этого контракта с ценой, покрывающей все ее релевантные издержки. Какие затраты следует включать в расчет минимальной цены, указанной в заявке?</w:t>
      </w:r>
    </w:p>
    <w:p w:rsidR="009E0D8A" w:rsidRPr="00F73C54" w:rsidRDefault="009E0D8A" w:rsidP="009E0D8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Расходы на проведение исследовательского проекта, выполненного в прошлом году, в результате которого стал применяться улучшенный способ производства компонентов;</w:t>
      </w:r>
    </w:p>
    <w:p w:rsidR="009E0D8A" w:rsidRPr="00F73C54" w:rsidRDefault="009E0D8A" w:rsidP="009E0D8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hAnsi="Times New Roman" w:cs="Times New Roman"/>
          <w:sz w:val="24"/>
        </w:rPr>
        <w:t>В)</w:t>
      </w:r>
      <w:r w:rsidRPr="00F73C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 на работу мастера, который будет контролировать ход выполнения контракта;</w:t>
      </w:r>
    </w:p>
    <w:p w:rsidR="009E0D8A" w:rsidRPr="00F73C54" w:rsidRDefault="009E0D8A" w:rsidP="009E0D8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С) Расходы на оплату труда работников, которых переведут на этот контра</w:t>
      </w:r>
      <w:proofErr w:type="gramStart"/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др</w:t>
      </w:r>
      <w:proofErr w:type="gramEnd"/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угой производственной линии, которая в настоящее время простаивает</w:t>
      </w:r>
    </w:p>
    <w:p w:rsidR="009E0D8A" w:rsidRPr="009E0D8A" w:rsidRDefault="009E0D8A" w:rsidP="009E0D8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73C54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Сумма, начисленная в качестве амортизации, имеющегося сейчас у компании оборудования, которое будет использоваться для производства компонентов.</w:t>
      </w:r>
    </w:p>
    <w:p w:rsidR="007961C0" w:rsidRDefault="007961C0" w:rsidP="009E0D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08B1" w:rsidRPr="008B6EDB" w:rsidRDefault="00A908B1" w:rsidP="00A908B1">
      <w:pPr>
        <w:tabs>
          <w:tab w:val="num" w:pos="900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633110" w:rsidRPr="0079140A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t>Раздел 2</w:t>
      </w:r>
    </w:p>
    <w:p w:rsidR="00633110" w:rsidRPr="0019540C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633110" w:rsidRPr="0079140A" w:rsidRDefault="00633110" w:rsidP="000526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>Производственная  компания ВОСТОК</w:t>
      </w:r>
      <w:r w:rsidRPr="00A908B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908B1">
        <w:rPr>
          <w:rFonts w:ascii="Times New Roman" w:eastAsia="Calibri" w:hAnsi="Times New Roman" w:cs="Times New Roman"/>
          <w:sz w:val="24"/>
          <w:szCs w:val="24"/>
        </w:rPr>
        <w:t>имеет  следующие  данные  по  ТМЗ  на  начало  и  конец  последнего  отчетного периода (</w:t>
      </w:r>
      <w:proofErr w:type="gramStart"/>
      <w:r w:rsidRPr="00A908B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 ₸):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="0088136D" w:rsidRPr="0088136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 На начало периода</w:t>
      </w:r>
      <w:proofErr w:type="gramStart"/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>Н</w:t>
      </w:r>
      <w:proofErr w:type="gramEnd"/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а конец периода </w:t>
      </w:r>
    </w:p>
    <w:p w:rsidR="00A908B1" w:rsidRPr="00A908B1" w:rsidRDefault="00A908B1" w:rsidP="00A908B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Сырье и материалы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105 000 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Calibri" w:eastAsia="Calibri" w:hAnsi="Calibri" w:cs="Times New Roman"/>
        </w:rPr>
        <w:t xml:space="preserve">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98 000 </w:t>
      </w:r>
    </w:p>
    <w:p w:rsidR="00A908B1" w:rsidRPr="00A908B1" w:rsidRDefault="00A908B1" w:rsidP="00A908B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Незавершенное производство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 5 000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>0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</w:p>
    <w:p w:rsidR="00A908B1" w:rsidRPr="00A908B1" w:rsidRDefault="00A908B1" w:rsidP="00A908B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Готовая продукция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40 000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48 000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>В течение периода, компания понесла следующие затраты и расходы (</w:t>
      </w:r>
      <w:proofErr w:type="gramStart"/>
      <w:r w:rsidRPr="00A908B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 ₸):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Приобретенные материалы  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150 000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Затраты прямого труда  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120 000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Затраты косвенного труда (производственные) 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70 000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Заработная плата торгового и административного персонала  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85 000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Налоги, коммунальные услуги и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амортизация производственного здания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150 000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>Транспортные расходы по доставке продукции заказчикам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>50 000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Выручка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>800 000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136D" w:rsidRPr="0088136D" w:rsidRDefault="00A908B1" w:rsidP="00A908B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88136D">
        <w:rPr>
          <w:rFonts w:ascii="Times New Roman" w:eastAsia="Calibri" w:hAnsi="Times New Roman" w:cs="Times New Roman"/>
          <w:b/>
          <w:sz w:val="26"/>
          <w:szCs w:val="26"/>
        </w:rPr>
        <w:t>Задание:</w:t>
      </w:r>
    </w:p>
    <w:p w:rsidR="00A908B1" w:rsidRPr="00CE3561" w:rsidRDefault="00A908B1" w:rsidP="00A908B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  <w:r w:rsidRPr="008813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908B1" w:rsidRPr="0088136D" w:rsidRDefault="00A908B1" w:rsidP="0088136D">
      <w:pPr>
        <w:numPr>
          <w:ilvl w:val="0"/>
          <w:numId w:val="3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8136D">
        <w:rPr>
          <w:rFonts w:ascii="Times New Roman" w:eastAsia="Calibri" w:hAnsi="Times New Roman" w:cs="Times New Roman"/>
          <w:b/>
          <w:sz w:val="24"/>
          <w:szCs w:val="24"/>
        </w:rPr>
        <w:t>Определить себестоимость произведенной и реализованной продукции за период</w:t>
      </w:r>
    </w:p>
    <w:p w:rsidR="00A908B1" w:rsidRPr="0088136D" w:rsidRDefault="00A908B1" w:rsidP="0088136D">
      <w:pPr>
        <w:numPr>
          <w:ilvl w:val="0"/>
          <w:numId w:val="3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8136D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  <w:r w:rsidR="0088136D" w:rsidRPr="0088136D">
        <w:rPr>
          <w:rFonts w:ascii="Times New Roman" w:eastAsia="Calibri" w:hAnsi="Times New Roman" w:cs="Times New Roman"/>
          <w:b/>
          <w:sz w:val="24"/>
          <w:szCs w:val="24"/>
        </w:rPr>
        <w:t>ить  отчет о прибылях и убытках</w:t>
      </w:r>
    </w:p>
    <w:p w:rsidR="00A908B1" w:rsidRPr="0088136D" w:rsidRDefault="00A908B1" w:rsidP="0088136D">
      <w:pPr>
        <w:numPr>
          <w:ilvl w:val="0"/>
          <w:numId w:val="3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136D">
        <w:rPr>
          <w:rFonts w:ascii="Times New Roman" w:eastAsia="Calibri" w:hAnsi="Times New Roman" w:cs="Times New Roman"/>
          <w:b/>
          <w:sz w:val="24"/>
          <w:szCs w:val="24"/>
        </w:rPr>
        <w:t xml:space="preserve">Отчет о себестоимости реализованной продукции </w:t>
      </w:r>
      <w:proofErr w:type="spellStart"/>
      <w:r w:rsidR="0088136D" w:rsidRPr="0088136D">
        <w:rPr>
          <w:rFonts w:ascii="Times New Roman" w:eastAsia="Calibri" w:hAnsi="Times New Roman" w:cs="Times New Roman"/>
          <w:b/>
          <w:sz w:val="24"/>
          <w:szCs w:val="24"/>
        </w:rPr>
        <w:t>тг</w:t>
      </w:r>
      <w:proofErr w:type="spellEnd"/>
      <w:r w:rsidR="0088136D" w:rsidRPr="0088136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908B1" w:rsidRPr="00A908B1" w:rsidRDefault="00A908B1" w:rsidP="00A908B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908B1" w:rsidRPr="00A908B1" w:rsidRDefault="00A908B1" w:rsidP="00A908B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908B1" w:rsidRPr="0088136D" w:rsidRDefault="00A908B1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7204D" w:rsidRPr="0079140A" w:rsidRDefault="0007204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9E0D8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79140A" w:rsidRPr="0088136D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E0D8A" w:rsidRPr="009E0D8A" w:rsidRDefault="009E0D8A" w:rsidP="009E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производит продукцию согласно требованиям заказчиков. </w:t>
      </w:r>
      <w:proofErr w:type="gramStart"/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накладные расходы распределяются на себестоимость продукции согласно общезаводской ставке распределения НР на основе прямых труда-часов, основанной на фактических накладных расходах и количестве отработанных труда-часов за последний календарный квартал.</w:t>
      </w:r>
      <w:proofErr w:type="gramEnd"/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приведена необходимая информация за последний квартал:</w:t>
      </w:r>
    </w:p>
    <w:p w:rsidR="009E0D8A" w:rsidRPr="009E0D8A" w:rsidRDefault="009E0D8A" w:rsidP="009E0D8A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8A" w:rsidRPr="009E0D8A" w:rsidRDefault="009E0D8A" w:rsidP="009E0D8A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затраты на оплату труда:</w:t>
      </w:r>
    </w:p>
    <w:p w:rsidR="009E0D8A" w:rsidRPr="009E0D8A" w:rsidRDefault="009E0D8A" w:rsidP="009E0D8A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Разряд 1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80,000 часов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₸480,000</w:t>
      </w:r>
    </w:p>
    <w:p w:rsidR="009E0D8A" w:rsidRPr="009E0D8A" w:rsidRDefault="009E0D8A" w:rsidP="009E0D8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 2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130,000 часов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₸650,000</w:t>
      </w:r>
    </w:p>
    <w:p w:rsidR="009E0D8A" w:rsidRPr="009E0D8A" w:rsidRDefault="009E0D8A" w:rsidP="009E0D8A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 затраты на оплату труда:</w:t>
      </w:r>
    </w:p>
    <w:p w:rsidR="009E0D8A" w:rsidRPr="009E0D8A" w:rsidRDefault="009E0D8A" w:rsidP="009E0D8A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Разряд </w:t>
      </w:r>
      <w:r w:rsidRPr="009E0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30,000 часов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₸4.50 в час</w:t>
      </w:r>
    </w:p>
    <w:p w:rsidR="009E0D8A" w:rsidRPr="009E0D8A" w:rsidRDefault="009E0D8A" w:rsidP="009E0D8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Разряд </w:t>
      </w:r>
      <w:r w:rsidRPr="009E0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45,000 часов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₸4.00 в час</w:t>
      </w:r>
    </w:p>
    <w:p w:rsidR="009E0D8A" w:rsidRPr="009E0D8A" w:rsidRDefault="009E0D8A" w:rsidP="009E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Вспомогательные материалы 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₸85,000</w:t>
      </w:r>
    </w:p>
    <w:p w:rsidR="009E0D8A" w:rsidRPr="009E0D8A" w:rsidRDefault="009E0D8A" w:rsidP="009E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Общезаводские расходы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₸325,000</w:t>
      </w:r>
    </w:p>
    <w:p w:rsidR="009E0D8A" w:rsidRPr="009E0D8A" w:rsidRDefault="009E0D8A" w:rsidP="009E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Износ производственных помещений и оборудования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₸370,000</w:t>
      </w:r>
    </w:p>
    <w:p w:rsidR="009E0D8A" w:rsidRPr="009E0D8A" w:rsidRDefault="009E0D8A" w:rsidP="009E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 и ставки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₸249,000</w:t>
      </w:r>
    </w:p>
    <w:p w:rsidR="009E0D8A" w:rsidRPr="009E0D8A" w:rsidRDefault="009E0D8A" w:rsidP="009E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8A" w:rsidRPr="009E0D8A" w:rsidRDefault="009E0D8A" w:rsidP="009E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сырья на производство продукции учитывается по средневзвешенной стоимости (до десятитысячных), которая рассчитывается в конце каждой недели. Итоговая сумма по каждой партии отпущенного на производство материала округляется до ₸1.</w:t>
      </w:r>
    </w:p>
    <w:p w:rsidR="009E0D8A" w:rsidRPr="009E0D8A" w:rsidRDefault="009E0D8A" w:rsidP="009E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D8A" w:rsidRPr="009E0D8A" w:rsidRDefault="009E0D8A" w:rsidP="009E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запасов Материала Х за последнюю неделю:</w:t>
      </w:r>
    </w:p>
    <w:p w:rsidR="009E0D8A" w:rsidRPr="009E0D8A" w:rsidRDefault="009E0D8A" w:rsidP="009E0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на начало недели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962 кг"/>
        </w:smartTagPr>
        <w:r w:rsidRPr="009E0D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962 кг</w:t>
        </w:r>
      </w:smartTag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₸2,532.16</w:t>
      </w:r>
    </w:p>
    <w:p w:rsidR="009E0D8A" w:rsidRPr="009E0D8A" w:rsidRDefault="009E0D8A" w:rsidP="009E0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1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273 кг"/>
        </w:smartTagPr>
        <w:r w:rsidRPr="009E0D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273 кг</w:t>
        </w:r>
      </w:smartTag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отпущено</w:t>
      </w:r>
    </w:p>
    <w:p w:rsidR="009E0D8A" w:rsidRPr="009E0D8A" w:rsidRDefault="009E0D8A" w:rsidP="009E0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2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660 кг"/>
        </w:smartTagPr>
        <w:r w:rsidRPr="009E0D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660 кг</w:t>
        </w:r>
      </w:smartTag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получено на ₸1,745.70</w:t>
      </w:r>
    </w:p>
    <w:p w:rsidR="009E0D8A" w:rsidRPr="009E0D8A" w:rsidRDefault="009E0D8A" w:rsidP="009E0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3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328 кг"/>
        </w:smartTagPr>
        <w:r w:rsidRPr="009E0D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328 кг</w:t>
        </w:r>
      </w:smartTag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отпущено</w:t>
      </w:r>
    </w:p>
    <w:p w:rsidR="009E0D8A" w:rsidRPr="009E0D8A" w:rsidRDefault="009E0D8A" w:rsidP="009E0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5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114 кг"/>
        </w:smartTagPr>
        <w:r w:rsidRPr="009E0D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114 кг</w:t>
        </w:r>
      </w:smartTag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отпущено</w:t>
      </w:r>
    </w:p>
    <w:p w:rsidR="009E0D8A" w:rsidRPr="009E0D8A" w:rsidRDefault="009E0D8A" w:rsidP="009E0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на отпуск Материала Х:</w:t>
      </w:r>
    </w:p>
    <w:p w:rsidR="009E0D8A" w:rsidRPr="009E0D8A" w:rsidRDefault="009E0D8A" w:rsidP="009E0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1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177 кг"/>
        </w:smartTagPr>
        <w:r w:rsidRPr="009E0D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177 кг</w:t>
        </w:r>
      </w:smartTag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Заказ </w:t>
      </w:r>
      <w:r w:rsidRPr="009E0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</w:p>
    <w:p w:rsidR="009E0D8A" w:rsidRPr="009E0D8A" w:rsidRDefault="009E0D8A" w:rsidP="009E0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3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185 кг"/>
        </w:smartTagPr>
        <w:r w:rsidRPr="009E0D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185 кг</w:t>
        </w:r>
      </w:smartTag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Заказ </w:t>
      </w:r>
      <w:r w:rsidRPr="009E0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</w:p>
    <w:p w:rsidR="009E0D8A" w:rsidRPr="009E0D8A" w:rsidRDefault="009E0D8A" w:rsidP="009E0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затраты на оплату труда за последнюю неделю:</w:t>
      </w:r>
    </w:p>
    <w:p w:rsidR="009E0D8A" w:rsidRPr="009E0D8A" w:rsidRDefault="009E0D8A" w:rsidP="009E0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Разряд 1,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105 часов на Заказ </w:t>
      </w:r>
      <w:r w:rsidRPr="009E0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₸6/час</w:t>
      </w:r>
    </w:p>
    <w:p w:rsidR="009E0D8A" w:rsidRPr="009E0D8A" w:rsidRDefault="009E0D8A" w:rsidP="009E0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Разряд 2,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192 часов на Заказ </w:t>
      </w:r>
      <w:r w:rsidRPr="009E0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9E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₸5/час</w:t>
      </w:r>
    </w:p>
    <w:p w:rsidR="009E0D8A" w:rsidRPr="009E0D8A" w:rsidRDefault="009E0D8A" w:rsidP="009E0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D8A" w:rsidRDefault="009E0D8A" w:rsidP="009E0D8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CE3561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:rsidR="00CE3561" w:rsidRPr="00CE3561" w:rsidRDefault="00CE3561" w:rsidP="009E0D8A">
      <w:pPr>
        <w:spacing w:after="0" w:line="240" w:lineRule="auto"/>
        <w:rPr>
          <w:rFonts w:ascii="Times New Roman" w:eastAsia="Calibri" w:hAnsi="Times New Roman" w:cs="Times New Roman"/>
          <w:b/>
          <w:szCs w:val="26"/>
          <w:lang w:val="en-US"/>
        </w:rPr>
      </w:pPr>
    </w:p>
    <w:p w:rsidR="009E0D8A" w:rsidRPr="009E6263" w:rsidRDefault="009E6263" w:rsidP="009E6263">
      <w:pPr>
        <w:numPr>
          <w:ilvl w:val="0"/>
          <w:numId w:val="38"/>
        </w:numPr>
        <w:tabs>
          <w:tab w:val="clear" w:pos="1785"/>
          <w:tab w:val="num" w:pos="0"/>
          <w:tab w:val="left" w:pos="284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E0D8A" w:rsidRPr="009E6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основании вышеизложенной информации рассчитать производственные затраты, отнесенные на Заказ </w:t>
      </w:r>
      <w:r w:rsidR="009E0D8A" w:rsidRPr="009E6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="009E0D8A" w:rsidRPr="009E6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последнюю  неделю.</w:t>
      </w:r>
    </w:p>
    <w:p w:rsidR="009E0D8A" w:rsidRPr="009E6263" w:rsidRDefault="009E6263" w:rsidP="009E6263">
      <w:pPr>
        <w:numPr>
          <w:ilvl w:val="0"/>
          <w:numId w:val="38"/>
        </w:numPr>
        <w:tabs>
          <w:tab w:val="left" w:pos="284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0D8A" w:rsidRPr="009E6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 </w:t>
      </w:r>
      <w:r w:rsidR="009E0D8A" w:rsidRPr="009E6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="009E0D8A" w:rsidRPr="009E6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выполнен, общая сумма производственных затрат составила ₸15,740, непроизводственные затраты составляют 25% от общей суммы затрат. Необходимо определить цену реализации Заказа </w:t>
      </w:r>
      <w:r w:rsidR="009E0D8A" w:rsidRPr="009E6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="009E0D8A" w:rsidRPr="009E6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при которой соотношение чистой прибыли к реализации было бы равно 10%. Рассчитайте цену реализации Заказ </w:t>
      </w:r>
      <w:r w:rsidR="009E0D8A" w:rsidRPr="009E62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="009E0D8A" w:rsidRPr="009E6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(округлите до ₸1).</w:t>
      </w:r>
    </w:p>
    <w:p w:rsidR="009E0D8A" w:rsidRPr="009E6263" w:rsidRDefault="009E6263" w:rsidP="009E6263">
      <w:pPr>
        <w:numPr>
          <w:ilvl w:val="0"/>
          <w:numId w:val="38"/>
        </w:numPr>
        <w:tabs>
          <w:tab w:val="left" w:pos="284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0D8A" w:rsidRPr="009E6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Прокомментируйте применяемый метод отнесения производственных накладных расходов на себестоимость произведенной продукции.</w:t>
      </w:r>
    </w:p>
    <w:p w:rsidR="009E0D8A" w:rsidRPr="009E0D8A" w:rsidRDefault="009E0D8A" w:rsidP="009E0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561" w:rsidRPr="005E4B01" w:rsidRDefault="00CE3561" w:rsidP="00A908B1">
      <w:pPr>
        <w:spacing w:before="120" w:after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FD6520" w:rsidRPr="00CE3561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D8A" w:rsidRPr="009E0D8A" w:rsidRDefault="009E0D8A" w:rsidP="009E0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D8A">
        <w:rPr>
          <w:rFonts w:ascii="Times New Roman" w:eastAsia="Calibri" w:hAnsi="Times New Roman" w:cs="Times New Roman"/>
          <w:sz w:val="24"/>
          <w:szCs w:val="24"/>
        </w:rPr>
        <w:t xml:space="preserve">Компания производит единственный продукт и использует нормативную систему распределения </w:t>
      </w:r>
      <w:proofErr w:type="gramStart"/>
      <w:r w:rsidRPr="009E0D8A">
        <w:rPr>
          <w:rFonts w:ascii="Times New Roman" w:eastAsia="Calibri" w:hAnsi="Times New Roman" w:cs="Times New Roman"/>
          <w:sz w:val="24"/>
          <w:szCs w:val="24"/>
        </w:rPr>
        <w:t>постоянных</w:t>
      </w:r>
      <w:proofErr w:type="gramEnd"/>
      <w:r w:rsidRPr="009E0D8A">
        <w:rPr>
          <w:rFonts w:ascii="Times New Roman" w:eastAsia="Calibri" w:hAnsi="Times New Roman" w:cs="Times New Roman"/>
          <w:sz w:val="24"/>
          <w:szCs w:val="24"/>
        </w:rPr>
        <w:t xml:space="preserve"> ПНР. Нормативные расходы на единицу следующие: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126"/>
      </w:tblGrid>
      <w:tr w:rsidR="009E0D8A" w:rsidRPr="009E0D8A" w:rsidTr="005B7A8E">
        <w:tc>
          <w:tcPr>
            <w:tcW w:w="4786" w:type="dxa"/>
          </w:tcPr>
          <w:p w:rsidR="009E0D8A" w:rsidRPr="009E0D8A" w:rsidRDefault="009E0D8A" w:rsidP="009E0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D8A" w:rsidRPr="009E0D8A" w:rsidRDefault="009E0D8A" w:rsidP="009E0D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Calibri" w:hAnsi="Times New Roman" w:cs="Times New Roman"/>
                <w:sz w:val="24"/>
                <w:szCs w:val="24"/>
              </w:rPr>
              <w:t>Тенге, на единицу</w:t>
            </w:r>
          </w:p>
        </w:tc>
      </w:tr>
      <w:tr w:rsidR="009E0D8A" w:rsidRPr="009E0D8A" w:rsidTr="005B7A8E">
        <w:tc>
          <w:tcPr>
            <w:tcW w:w="4786" w:type="dxa"/>
          </w:tcPr>
          <w:p w:rsidR="009E0D8A" w:rsidRPr="009E0D8A" w:rsidRDefault="009E0D8A" w:rsidP="009E0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Calibri" w:hAnsi="Times New Roman" w:cs="Times New Roman"/>
                <w:sz w:val="24"/>
                <w:szCs w:val="24"/>
              </w:rPr>
              <w:t>Прямые материалы</w:t>
            </w:r>
          </w:p>
        </w:tc>
        <w:tc>
          <w:tcPr>
            <w:tcW w:w="2126" w:type="dxa"/>
          </w:tcPr>
          <w:p w:rsidR="009E0D8A" w:rsidRPr="009E0D8A" w:rsidRDefault="009E0D8A" w:rsidP="009E0D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E0D8A" w:rsidRPr="009E0D8A" w:rsidTr="005B7A8E">
        <w:tc>
          <w:tcPr>
            <w:tcW w:w="4786" w:type="dxa"/>
          </w:tcPr>
          <w:p w:rsidR="009E0D8A" w:rsidRPr="009E0D8A" w:rsidRDefault="009E0D8A" w:rsidP="009E0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Calibri" w:hAnsi="Times New Roman" w:cs="Times New Roman"/>
                <w:sz w:val="24"/>
                <w:szCs w:val="24"/>
              </w:rPr>
              <w:t>Прямой труд</w:t>
            </w:r>
          </w:p>
        </w:tc>
        <w:tc>
          <w:tcPr>
            <w:tcW w:w="2126" w:type="dxa"/>
          </w:tcPr>
          <w:p w:rsidR="009E0D8A" w:rsidRPr="009E0D8A" w:rsidRDefault="009E0D8A" w:rsidP="009E0D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E0D8A" w:rsidRPr="009E0D8A" w:rsidTr="005B7A8E">
        <w:tc>
          <w:tcPr>
            <w:tcW w:w="4786" w:type="dxa"/>
          </w:tcPr>
          <w:p w:rsidR="009E0D8A" w:rsidRPr="009E0D8A" w:rsidRDefault="009E0D8A" w:rsidP="009E0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распределенные затраты</w:t>
            </w:r>
          </w:p>
        </w:tc>
        <w:tc>
          <w:tcPr>
            <w:tcW w:w="2126" w:type="dxa"/>
          </w:tcPr>
          <w:p w:rsidR="009E0D8A" w:rsidRPr="009E0D8A" w:rsidRDefault="009E0D8A" w:rsidP="009E0D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E0D8A" w:rsidRPr="009E0D8A" w:rsidTr="005B7A8E">
        <w:tc>
          <w:tcPr>
            <w:tcW w:w="4786" w:type="dxa"/>
          </w:tcPr>
          <w:p w:rsidR="009E0D8A" w:rsidRPr="009E0D8A" w:rsidRDefault="009E0D8A" w:rsidP="009E0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D8A" w:rsidRPr="009E0D8A" w:rsidRDefault="009E0D8A" w:rsidP="009E0D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9E0D8A" w:rsidRPr="009E0D8A" w:rsidRDefault="009E0D8A" w:rsidP="009E0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D8A">
        <w:rPr>
          <w:rFonts w:ascii="Times New Roman" w:eastAsia="Calibri" w:hAnsi="Times New Roman" w:cs="Times New Roman"/>
          <w:sz w:val="24"/>
          <w:szCs w:val="24"/>
        </w:rPr>
        <w:t>Запланированный выпуск продукции составляет 14 000 единиц в месяц. Фактический выпуск продукции  составил 14 800 единиц,  а фактические расходы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977"/>
      </w:tblGrid>
      <w:tr w:rsidR="009E0D8A" w:rsidRPr="009E0D8A" w:rsidTr="005B7A8E">
        <w:tc>
          <w:tcPr>
            <w:tcW w:w="4786" w:type="dxa"/>
          </w:tcPr>
          <w:p w:rsidR="009E0D8A" w:rsidRPr="009E0D8A" w:rsidRDefault="009E0D8A" w:rsidP="009E0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0D8A" w:rsidRPr="009E0D8A" w:rsidRDefault="009E0D8A" w:rsidP="009E0D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9E0D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9E0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тенге всего</w:t>
            </w:r>
          </w:p>
        </w:tc>
      </w:tr>
      <w:tr w:rsidR="009E0D8A" w:rsidRPr="009E0D8A" w:rsidTr="005B7A8E">
        <w:tc>
          <w:tcPr>
            <w:tcW w:w="4786" w:type="dxa"/>
          </w:tcPr>
          <w:p w:rsidR="009E0D8A" w:rsidRPr="009E0D8A" w:rsidRDefault="009E0D8A" w:rsidP="009E0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Calibri" w:hAnsi="Times New Roman" w:cs="Times New Roman"/>
                <w:sz w:val="24"/>
                <w:szCs w:val="24"/>
              </w:rPr>
              <w:t>Прямые материалы</w:t>
            </w:r>
          </w:p>
        </w:tc>
        <w:tc>
          <w:tcPr>
            <w:tcW w:w="2977" w:type="dxa"/>
          </w:tcPr>
          <w:p w:rsidR="009E0D8A" w:rsidRPr="009E0D8A" w:rsidRDefault="009E0D8A" w:rsidP="009E0D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Calibri" w:hAnsi="Times New Roman" w:cs="Times New Roman"/>
                <w:sz w:val="24"/>
                <w:szCs w:val="24"/>
              </w:rPr>
              <w:t>125 000</w:t>
            </w:r>
          </w:p>
        </w:tc>
      </w:tr>
      <w:tr w:rsidR="009E0D8A" w:rsidRPr="009E0D8A" w:rsidTr="005B7A8E">
        <w:tc>
          <w:tcPr>
            <w:tcW w:w="4786" w:type="dxa"/>
          </w:tcPr>
          <w:p w:rsidR="009E0D8A" w:rsidRPr="009E0D8A" w:rsidRDefault="009E0D8A" w:rsidP="009E0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Calibri" w:hAnsi="Times New Roman" w:cs="Times New Roman"/>
                <w:sz w:val="24"/>
                <w:szCs w:val="24"/>
              </w:rPr>
              <w:t>Прямой труд</w:t>
            </w:r>
          </w:p>
        </w:tc>
        <w:tc>
          <w:tcPr>
            <w:tcW w:w="2977" w:type="dxa"/>
          </w:tcPr>
          <w:p w:rsidR="009E0D8A" w:rsidRPr="009E0D8A" w:rsidRDefault="009E0D8A" w:rsidP="009E0D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Calibri" w:hAnsi="Times New Roman" w:cs="Times New Roman"/>
                <w:sz w:val="24"/>
                <w:szCs w:val="24"/>
              </w:rPr>
              <w:t>92 000</w:t>
            </w:r>
          </w:p>
        </w:tc>
      </w:tr>
      <w:tr w:rsidR="009E0D8A" w:rsidRPr="009E0D8A" w:rsidTr="005B7A8E">
        <w:tc>
          <w:tcPr>
            <w:tcW w:w="4786" w:type="dxa"/>
          </w:tcPr>
          <w:p w:rsidR="009E0D8A" w:rsidRPr="009E0D8A" w:rsidRDefault="009E0D8A" w:rsidP="009E0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распределенные затраты</w:t>
            </w:r>
          </w:p>
        </w:tc>
        <w:tc>
          <w:tcPr>
            <w:tcW w:w="2977" w:type="dxa"/>
          </w:tcPr>
          <w:p w:rsidR="009E0D8A" w:rsidRPr="009E0D8A" w:rsidRDefault="009E0D8A" w:rsidP="009E0D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D8A">
              <w:rPr>
                <w:rFonts w:ascii="Times New Roman" w:eastAsia="Calibri" w:hAnsi="Times New Roman" w:cs="Times New Roman"/>
                <w:sz w:val="24"/>
                <w:szCs w:val="24"/>
              </w:rPr>
              <w:t>170 000</w:t>
            </w:r>
          </w:p>
        </w:tc>
      </w:tr>
      <w:tr w:rsidR="009E0D8A" w:rsidRPr="009E0D8A" w:rsidTr="005B7A8E">
        <w:tc>
          <w:tcPr>
            <w:tcW w:w="4786" w:type="dxa"/>
          </w:tcPr>
          <w:p w:rsidR="009E0D8A" w:rsidRPr="009E0D8A" w:rsidRDefault="009E0D8A" w:rsidP="009E0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0D8A" w:rsidRPr="009E0D8A" w:rsidRDefault="009E0D8A" w:rsidP="009E0D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387 000</w:t>
            </w:r>
          </w:p>
        </w:tc>
      </w:tr>
    </w:tbl>
    <w:p w:rsidR="009E0D8A" w:rsidRDefault="009E0D8A" w:rsidP="009E0D8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CE3561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:rsidR="00CE3561" w:rsidRPr="00CE3561" w:rsidRDefault="00CE3561" w:rsidP="009E0D8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9E0D8A" w:rsidRPr="00CE3561" w:rsidRDefault="009E0D8A" w:rsidP="009E0D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E3561">
        <w:rPr>
          <w:rFonts w:ascii="Times New Roman" w:eastAsia="Calibri" w:hAnsi="Times New Roman" w:cs="Times New Roman"/>
          <w:b/>
          <w:sz w:val="24"/>
          <w:szCs w:val="24"/>
        </w:rPr>
        <w:t xml:space="preserve">1. Рассчитайте отклонения по материалам, труду и ПНР. </w:t>
      </w:r>
    </w:p>
    <w:p w:rsidR="009E0D8A" w:rsidRPr="00CE3561" w:rsidRDefault="009E0D8A" w:rsidP="009E0D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E3561">
        <w:rPr>
          <w:rFonts w:ascii="Times New Roman" w:eastAsia="Calibri" w:hAnsi="Times New Roman" w:cs="Times New Roman"/>
          <w:b/>
          <w:sz w:val="24"/>
          <w:szCs w:val="24"/>
        </w:rPr>
        <w:t xml:space="preserve">2. Приготовить отчет - сверку бюджетных и фактических затрат. </w:t>
      </w:r>
    </w:p>
    <w:p w:rsidR="006F0807" w:rsidRPr="00CE3561" w:rsidRDefault="006F0807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6E55" w:rsidRPr="00BA5C9A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6E55" w:rsidRPr="00BA5C9A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6E55" w:rsidRPr="00BA5C9A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6E55" w:rsidRPr="00BA5C9A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6E55" w:rsidRPr="00BA5C9A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32B9C" w:rsidRPr="0079140A" w:rsidRDefault="00332B9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D6520" w:rsidRPr="005E4B01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:rsidR="00CE3561" w:rsidRPr="005E4B01" w:rsidRDefault="00CE356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F003FE" w:rsidRPr="00F003FE" w:rsidRDefault="00F003FE" w:rsidP="00F003F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FE">
        <w:rPr>
          <w:rFonts w:ascii="Times New Roman" w:eastAsia="Calibri" w:hAnsi="Times New Roman" w:cs="Times New Roman"/>
          <w:sz w:val="24"/>
          <w:szCs w:val="24"/>
        </w:rPr>
        <w:t xml:space="preserve">Имеются следующие данные о деятельности производственной компании </w:t>
      </w:r>
      <w:r w:rsidRPr="00F003FE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F003FE">
        <w:rPr>
          <w:rFonts w:ascii="Times New Roman" w:eastAsia="Calibri" w:hAnsi="Times New Roman" w:cs="Times New Roman"/>
          <w:sz w:val="24"/>
          <w:szCs w:val="24"/>
        </w:rPr>
        <w:t xml:space="preserve"> за отчетный год:</w:t>
      </w:r>
    </w:p>
    <w:p w:rsidR="00F003FE" w:rsidRPr="00F003FE" w:rsidRDefault="00F003FE" w:rsidP="00F00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FE">
        <w:rPr>
          <w:rFonts w:ascii="Times New Roman" w:eastAsia="Calibri" w:hAnsi="Times New Roman" w:cs="Times New Roman"/>
          <w:sz w:val="24"/>
          <w:szCs w:val="24"/>
        </w:rPr>
        <w:tab/>
        <w:t>Произведено, единиц продукции</w:t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  <w:t>6,000</w:t>
      </w:r>
    </w:p>
    <w:p w:rsidR="00F003FE" w:rsidRPr="00F003FE" w:rsidRDefault="00F003FE" w:rsidP="00F00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FE">
        <w:rPr>
          <w:rFonts w:ascii="Times New Roman" w:eastAsia="Calibri" w:hAnsi="Times New Roman" w:cs="Times New Roman"/>
          <w:sz w:val="24"/>
          <w:szCs w:val="24"/>
        </w:rPr>
        <w:tab/>
        <w:t>Продано, единиц продукции</w:t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  <w:t xml:space="preserve">            5,000</w:t>
      </w:r>
    </w:p>
    <w:p w:rsidR="00F003FE" w:rsidRPr="00F003FE" w:rsidRDefault="00F003FE" w:rsidP="00F00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FE">
        <w:rPr>
          <w:rFonts w:ascii="Times New Roman" w:eastAsia="Calibri" w:hAnsi="Times New Roman" w:cs="Times New Roman"/>
          <w:sz w:val="24"/>
          <w:szCs w:val="24"/>
        </w:rPr>
        <w:tab/>
        <w:t xml:space="preserve">Цена реализации единицы, </w:t>
      </w:r>
      <w:proofErr w:type="spellStart"/>
      <w:r w:rsidRPr="00F003FE">
        <w:rPr>
          <w:rFonts w:ascii="Times New Roman" w:eastAsia="Calibri" w:hAnsi="Times New Roman" w:cs="Times New Roman"/>
          <w:sz w:val="24"/>
          <w:szCs w:val="24"/>
        </w:rPr>
        <w:t>тенг</w:t>
      </w:r>
      <w:proofErr w:type="spellEnd"/>
      <w:r w:rsidRPr="00F003FE">
        <w:rPr>
          <w:rFonts w:ascii="Times New Roman" w:eastAsia="Calibri" w:hAnsi="Times New Roman" w:cs="Times New Roman"/>
          <w:sz w:val="24"/>
          <w:szCs w:val="24"/>
        </w:rPr>
        <w:t>..</w:t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  <w:t>30</w:t>
      </w:r>
    </w:p>
    <w:p w:rsidR="00F003FE" w:rsidRPr="00F003FE" w:rsidRDefault="00F003FE" w:rsidP="00F00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FE">
        <w:rPr>
          <w:rFonts w:ascii="Times New Roman" w:eastAsia="Calibri" w:hAnsi="Times New Roman" w:cs="Times New Roman"/>
          <w:sz w:val="24"/>
          <w:szCs w:val="24"/>
        </w:rPr>
        <w:tab/>
      </w:r>
    </w:p>
    <w:p w:rsidR="00F003FE" w:rsidRPr="00F003FE" w:rsidRDefault="00F003FE" w:rsidP="00F003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FE">
        <w:rPr>
          <w:rFonts w:ascii="Times New Roman" w:eastAsia="Calibri" w:hAnsi="Times New Roman" w:cs="Times New Roman"/>
          <w:sz w:val="24"/>
          <w:szCs w:val="24"/>
        </w:rPr>
        <w:t xml:space="preserve">Переменные затраты на единицу, </w:t>
      </w:r>
      <w:proofErr w:type="spellStart"/>
      <w:r w:rsidRPr="00F003FE">
        <w:rPr>
          <w:rFonts w:ascii="Times New Roman" w:eastAsia="Calibri" w:hAnsi="Times New Roman" w:cs="Times New Roman"/>
          <w:sz w:val="24"/>
          <w:szCs w:val="24"/>
        </w:rPr>
        <w:t>тенг</w:t>
      </w:r>
      <w:proofErr w:type="spellEnd"/>
      <w:r w:rsidRPr="00F003FE">
        <w:rPr>
          <w:rFonts w:ascii="Times New Roman" w:eastAsia="Calibri" w:hAnsi="Times New Roman" w:cs="Times New Roman"/>
          <w:sz w:val="24"/>
          <w:szCs w:val="24"/>
        </w:rPr>
        <w:t>.:</w:t>
      </w:r>
    </w:p>
    <w:p w:rsidR="00F003FE" w:rsidRPr="00F003FE" w:rsidRDefault="00F003FE" w:rsidP="00F003FE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003FE">
        <w:rPr>
          <w:rFonts w:ascii="Times New Roman" w:eastAsia="Calibri" w:hAnsi="Times New Roman" w:cs="Times New Roman"/>
          <w:sz w:val="24"/>
          <w:szCs w:val="24"/>
        </w:rPr>
        <w:t>- прямые материалы</w:t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  <w:t>3.00</w:t>
      </w:r>
    </w:p>
    <w:p w:rsidR="00F003FE" w:rsidRPr="00F003FE" w:rsidRDefault="00F003FE" w:rsidP="00F003FE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F003FE">
        <w:rPr>
          <w:rFonts w:ascii="Times New Roman" w:eastAsia="Calibri" w:hAnsi="Times New Roman" w:cs="Times New Roman"/>
          <w:sz w:val="24"/>
          <w:szCs w:val="24"/>
        </w:rPr>
        <w:t>- прямой труд</w:t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  <w:t>5.00</w:t>
      </w:r>
    </w:p>
    <w:p w:rsidR="00F003FE" w:rsidRPr="00F003FE" w:rsidRDefault="00F003FE" w:rsidP="00F003FE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F003FE">
        <w:rPr>
          <w:rFonts w:ascii="Times New Roman" w:eastAsia="Calibri" w:hAnsi="Times New Roman" w:cs="Times New Roman"/>
          <w:sz w:val="24"/>
          <w:szCs w:val="24"/>
        </w:rPr>
        <w:t>- производственные накладные расходы</w:t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  <w:t>2.00</w:t>
      </w:r>
    </w:p>
    <w:p w:rsidR="00F003FE" w:rsidRPr="00F003FE" w:rsidRDefault="00F003FE" w:rsidP="00F003FE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F003FE">
        <w:rPr>
          <w:rFonts w:ascii="Times New Roman" w:eastAsia="Calibri" w:hAnsi="Times New Roman" w:cs="Times New Roman"/>
          <w:sz w:val="24"/>
          <w:szCs w:val="24"/>
        </w:rPr>
        <w:t>- затраты на продажу</w:t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  <w:t>4.00</w:t>
      </w:r>
    </w:p>
    <w:p w:rsidR="00F003FE" w:rsidRPr="00F003FE" w:rsidRDefault="00F003FE" w:rsidP="00F003FE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FE">
        <w:rPr>
          <w:rFonts w:ascii="Times New Roman" w:eastAsia="Calibri" w:hAnsi="Times New Roman" w:cs="Times New Roman"/>
          <w:sz w:val="24"/>
          <w:szCs w:val="24"/>
        </w:rPr>
        <w:tab/>
      </w:r>
    </w:p>
    <w:p w:rsidR="00F003FE" w:rsidRPr="00F003FE" w:rsidRDefault="00F003FE" w:rsidP="00F003FE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FE">
        <w:rPr>
          <w:rFonts w:ascii="Times New Roman" w:eastAsia="Calibri" w:hAnsi="Times New Roman" w:cs="Times New Roman"/>
          <w:sz w:val="24"/>
          <w:szCs w:val="24"/>
        </w:rPr>
        <w:t xml:space="preserve">Постоянные затраты за год, </w:t>
      </w:r>
      <w:proofErr w:type="spellStart"/>
      <w:r w:rsidRPr="00F003FE">
        <w:rPr>
          <w:rFonts w:ascii="Times New Roman" w:eastAsia="Calibri" w:hAnsi="Times New Roman" w:cs="Times New Roman"/>
          <w:sz w:val="24"/>
          <w:szCs w:val="24"/>
        </w:rPr>
        <w:t>тенг</w:t>
      </w:r>
      <w:proofErr w:type="spellEnd"/>
      <w:proofErr w:type="gramStart"/>
      <w:r w:rsidRPr="00F003FE">
        <w:rPr>
          <w:rFonts w:ascii="Times New Roman" w:eastAsia="Calibri" w:hAnsi="Times New Roman" w:cs="Times New Roman"/>
          <w:sz w:val="24"/>
          <w:szCs w:val="24"/>
        </w:rPr>
        <w:t>..:</w:t>
      </w:r>
      <w:proofErr w:type="gramEnd"/>
    </w:p>
    <w:p w:rsidR="00F003FE" w:rsidRPr="00F003FE" w:rsidRDefault="00F003FE" w:rsidP="00F003FE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003FE">
        <w:rPr>
          <w:rFonts w:ascii="Times New Roman" w:eastAsia="Calibri" w:hAnsi="Times New Roman" w:cs="Times New Roman"/>
          <w:sz w:val="24"/>
          <w:szCs w:val="24"/>
        </w:rPr>
        <w:t>- производственные накладные</w:t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  <w:t>36,000</w:t>
      </w:r>
    </w:p>
    <w:p w:rsidR="00F003FE" w:rsidRPr="00F003FE" w:rsidRDefault="00F003FE" w:rsidP="00F003FE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F003FE">
        <w:rPr>
          <w:rFonts w:ascii="Times New Roman" w:eastAsia="Calibri" w:hAnsi="Times New Roman" w:cs="Times New Roman"/>
          <w:sz w:val="24"/>
          <w:szCs w:val="24"/>
        </w:rPr>
        <w:t>- коммерческие и административные</w:t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</w:r>
      <w:r w:rsidRPr="00F003FE">
        <w:rPr>
          <w:rFonts w:ascii="Times New Roman" w:eastAsia="Calibri" w:hAnsi="Times New Roman" w:cs="Times New Roman"/>
          <w:sz w:val="24"/>
          <w:szCs w:val="24"/>
        </w:rPr>
        <w:tab/>
        <w:t>15,000</w:t>
      </w:r>
    </w:p>
    <w:p w:rsidR="00F003FE" w:rsidRPr="00F003FE" w:rsidRDefault="00F003FE" w:rsidP="00F0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F003FE" w:rsidRPr="00CE3561" w:rsidRDefault="00F003FE" w:rsidP="00F0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CE356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Задание:</w:t>
      </w:r>
    </w:p>
    <w:p w:rsidR="00F003FE" w:rsidRPr="00F003FE" w:rsidRDefault="00F003FE" w:rsidP="00F00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u w:val="single"/>
          <w:lang w:val="lv-LV"/>
        </w:rPr>
      </w:pPr>
    </w:p>
    <w:p w:rsidR="00F003FE" w:rsidRPr="00CE3561" w:rsidRDefault="00CE3561" w:rsidP="00CE356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E3561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F003FE" w:rsidRPr="00CE3561">
        <w:rPr>
          <w:rFonts w:ascii="Times New Roman" w:eastAsia="Calibri" w:hAnsi="Times New Roman" w:cs="Times New Roman"/>
          <w:b/>
          <w:sz w:val="24"/>
          <w:szCs w:val="24"/>
        </w:rPr>
        <w:t>Определить производственную себестоимость единицы продукции, применяя системы учета по полным и переменным затратам.</w:t>
      </w:r>
      <w:r w:rsidR="00F003FE" w:rsidRPr="00CE356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003FE" w:rsidRPr="00CE356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003FE" w:rsidRPr="00CE356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003FE" w:rsidRPr="00CE3561" w:rsidRDefault="00CE3561" w:rsidP="00CE356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E3561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F003FE" w:rsidRPr="00CE3561">
        <w:rPr>
          <w:rFonts w:ascii="Times New Roman" w:eastAsia="Calibri" w:hAnsi="Times New Roman" w:cs="Times New Roman"/>
          <w:b/>
          <w:sz w:val="24"/>
          <w:szCs w:val="24"/>
        </w:rPr>
        <w:t>Подготовить отчет о прибыли и убытках при обоих методах учета затрат.</w:t>
      </w:r>
      <w:r w:rsidR="00F003FE" w:rsidRPr="00CE356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003FE" w:rsidRPr="00F003FE" w:rsidRDefault="00CE3561" w:rsidP="00CE356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3561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F003FE" w:rsidRPr="00CE3561">
        <w:rPr>
          <w:rFonts w:ascii="Times New Roman" w:eastAsia="Calibri" w:hAnsi="Times New Roman" w:cs="Times New Roman"/>
          <w:b/>
          <w:sz w:val="24"/>
          <w:szCs w:val="24"/>
        </w:rPr>
        <w:t>Объяснить причины различия полученных значений прибыли.</w:t>
      </w:r>
      <w:r w:rsidR="00F003FE" w:rsidRPr="00CE356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003FE" w:rsidRPr="00F003FE">
        <w:rPr>
          <w:rFonts w:ascii="Times New Roman" w:eastAsia="Calibri" w:hAnsi="Times New Roman" w:cs="Times New Roman"/>
          <w:sz w:val="24"/>
          <w:szCs w:val="24"/>
        </w:rPr>
        <w:tab/>
      </w:r>
    </w:p>
    <w:p w:rsidR="00F003FE" w:rsidRPr="00F003FE" w:rsidRDefault="00F003FE" w:rsidP="00F003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2A53" w:rsidRDefault="00852A53" w:rsidP="00F003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2A53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9F6857"/>
    <w:multiLevelType w:val="hybridMultilevel"/>
    <w:tmpl w:val="F91672B0"/>
    <w:lvl w:ilvl="0" w:tplc="57D28D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E16438A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8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CC727F"/>
    <w:multiLevelType w:val="multilevel"/>
    <w:tmpl w:val="5AE802E8"/>
    <w:lvl w:ilvl="0">
      <w:start w:val="1"/>
      <w:numFmt w:val="decimal"/>
      <w:lvlText w:val="(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3"/>
  </w:num>
  <w:num w:numId="4">
    <w:abstractNumId w:val="33"/>
  </w:num>
  <w:num w:numId="5">
    <w:abstractNumId w:val="36"/>
  </w:num>
  <w:num w:numId="6">
    <w:abstractNumId w:val="20"/>
  </w:num>
  <w:num w:numId="7">
    <w:abstractNumId w:val="6"/>
  </w:num>
  <w:num w:numId="8">
    <w:abstractNumId w:val="32"/>
  </w:num>
  <w:num w:numId="9">
    <w:abstractNumId w:val="34"/>
  </w:num>
  <w:num w:numId="10">
    <w:abstractNumId w:val="24"/>
  </w:num>
  <w:num w:numId="11">
    <w:abstractNumId w:val="11"/>
  </w:num>
  <w:num w:numId="12">
    <w:abstractNumId w:val="3"/>
  </w:num>
  <w:num w:numId="13">
    <w:abstractNumId w:val="18"/>
  </w:num>
  <w:num w:numId="14">
    <w:abstractNumId w:val="16"/>
  </w:num>
  <w:num w:numId="15">
    <w:abstractNumId w:val="8"/>
  </w:num>
  <w:num w:numId="16">
    <w:abstractNumId w:val="2"/>
  </w:num>
  <w:num w:numId="17">
    <w:abstractNumId w:val="28"/>
  </w:num>
  <w:num w:numId="18">
    <w:abstractNumId w:val="14"/>
  </w:num>
  <w:num w:numId="19">
    <w:abstractNumId w:val="30"/>
  </w:num>
  <w:num w:numId="20">
    <w:abstractNumId w:val="4"/>
  </w:num>
  <w:num w:numId="21">
    <w:abstractNumId w:val="31"/>
  </w:num>
  <w:num w:numId="22">
    <w:abstractNumId w:val="35"/>
  </w:num>
  <w:num w:numId="23">
    <w:abstractNumId w:val="26"/>
  </w:num>
  <w:num w:numId="24">
    <w:abstractNumId w:val="5"/>
  </w:num>
  <w:num w:numId="25">
    <w:abstractNumId w:val="27"/>
  </w:num>
  <w:num w:numId="26">
    <w:abstractNumId w:val="12"/>
  </w:num>
  <w:num w:numId="27">
    <w:abstractNumId w:val="37"/>
  </w:num>
  <w:num w:numId="28">
    <w:abstractNumId w:val="25"/>
  </w:num>
  <w:num w:numId="29">
    <w:abstractNumId w:val="10"/>
  </w:num>
  <w:num w:numId="30">
    <w:abstractNumId w:val="19"/>
  </w:num>
  <w:num w:numId="31">
    <w:abstractNumId w:val="9"/>
  </w:num>
  <w:num w:numId="32">
    <w:abstractNumId w:val="1"/>
  </w:num>
  <w:num w:numId="33">
    <w:abstractNumId w:val="17"/>
  </w:num>
  <w:num w:numId="34">
    <w:abstractNumId w:val="15"/>
  </w:num>
  <w:num w:numId="35">
    <w:abstractNumId w:val="21"/>
  </w:num>
  <w:num w:numId="36">
    <w:abstractNumId w:val="38"/>
  </w:num>
  <w:num w:numId="37">
    <w:abstractNumId w:val="7"/>
  </w:num>
  <w:num w:numId="38">
    <w:abstractNumId w:val="29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5"/>
    <w:rsid w:val="00046E8C"/>
    <w:rsid w:val="000526E7"/>
    <w:rsid w:val="00066E55"/>
    <w:rsid w:val="0007204D"/>
    <w:rsid w:val="000903A5"/>
    <w:rsid w:val="000E69FD"/>
    <w:rsid w:val="00106203"/>
    <w:rsid w:val="0010773C"/>
    <w:rsid w:val="00127FB5"/>
    <w:rsid w:val="00153708"/>
    <w:rsid w:val="00157E13"/>
    <w:rsid w:val="0019540C"/>
    <w:rsid w:val="001A3963"/>
    <w:rsid w:val="001C70FE"/>
    <w:rsid w:val="002062D8"/>
    <w:rsid w:val="00230B7A"/>
    <w:rsid w:val="00303D75"/>
    <w:rsid w:val="00332B9C"/>
    <w:rsid w:val="00337388"/>
    <w:rsid w:val="00390C69"/>
    <w:rsid w:val="003A17CE"/>
    <w:rsid w:val="00453B97"/>
    <w:rsid w:val="004624A0"/>
    <w:rsid w:val="004C241C"/>
    <w:rsid w:val="0052505E"/>
    <w:rsid w:val="005305A5"/>
    <w:rsid w:val="005550BC"/>
    <w:rsid w:val="005B1769"/>
    <w:rsid w:val="005C21E0"/>
    <w:rsid w:val="005D2037"/>
    <w:rsid w:val="005E0602"/>
    <w:rsid w:val="005E4B01"/>
    <w:rsid w:val="00633110"/>
    <w:rsid w:val="0066525E"/>
    <w:rsid w:val="00691CB5"/>
    <w:rsid w:val="006C0FF4"/>
    <w:rsid w:val="006F0807"/>
    <w:rsid w:val="0071049B"/>
    <w:rsid w:val="007278BF"/>
    <w:rsid w:val="0079083D"/>
    <w:rsid w:val="0079140A"/>
    <w:rsid w:val="007961C0"/>
    <w:rsid w:val="007A657F"/>
    <w:rsid w:val="007E4118"/>
    <w:rsid w:val="007E5C1D"/>
    <w:rsid w:val="00810A0F"/>
    <w:rsid w:val="00851264"/>
    <w:rsid w:val="00852A53"/>
    <w:rsid w:val="00855FE3"/>
    <w:rsid w:val="0088136D"/>
    <w:rsid w:val="008B148B"/>
    <w:rsid w:val="008B6EDB"/>
    <w:rsid w:val="009E0D8A"/>
    <w:rsid w:val="009E6263"/>
    <w:rsid w:val="00A00CC1"/>
    <w:rsid w:val="00A05A6A"/>
    <w:rsid w:val="00A908B1"/>
    <w:rsid w:val="00A96CDC"/>
    <w:rsid w:val="00AD16F9"/>
    <w:rsid w:val="00AD7754"/>
    <w:rsid w:val="00B23575"/>
    <w:rsid w:val="00B27BBA"/>
    <w:rsid w:val="00B51826"/>
    <w:rsid w:val="00B90327"/>
    <w:rsid w:val="00BA5C9A"/>
    <w:rsid w:val="00BB51F9"/>
    <w:rsid w:val="00BB7EBA"/>
    <w:rsid w:val="00BC2612"/>
    <w:rsid w:val="00C211AA"/>
    <w:rsid w:val="00C27699"/>
    <w:rsid w:val="00C64A3A"/>
    <w:rsid w:val="00C6640C"/>
    <w:rsid w:val="00C718C7"/>
    <w:rsid w:val="00CC0285"/>
    <w:rsid w:val="00CE3561"/>
    <w:rsid w:val="00CF6AA4"/>
    <w:rsid w:val="00D5144F"/>
    <w:rsid w:val="00D76B06"/>
    <w:rsid w:val="00D87541"/>
    <w:rsid w:val="00DB06B1"/>
    <w:rsid w:val="00DD5CDB"/>
    <w:rsid w:val="00E041CC"/>
    <w:rsid w:val="00E737BE"/>
    <w:rsid w:val="00EE2892"/>
    <w:rsid w:val="00EF156C"/>
    <w:rsid w:val="00F003FE"/>
    <w:rsid w:val="00F0466C"/>
    <w:rsid w:val="00F12E11"/>
    <w:rsid w:val="00F73C54"/>
    <w:rsid w:val="00FC0C15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562C-983C-42EB-9098-9876E1C1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</cp:lastModifiedBy>
  <cp:revision>38</cp:revision>
  <cp:lastPrinted>2021-09-24T03:23:00Z</cp:lastPrinted>
  <dcterms:created xsi:type="dcterms:W3CDTF">2020-10-09T09:57:00Z</dcterms:created>
  <dcterms:modified xsi:type="dcterms:W3CDTF">2022-08-15T10:16:00Z</dcterms:modified>
</cp:coreProperties>
</file>